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6FB1D" w14:textId="77777777" w:rsidR="008556CD" w:rsidRDefault="008556CD" w:rsidP="00CD0C72">
      <w:pPr>
        <w:pStyle w:val="Heading2"/>
        <w:tabs>
          <w:tab w:val="right" w:pos="9270"/>
        </w:tabs>
      </w:pPr>
      <w:r>
        <w:rPr>
          <w:u w:val="single"/>
        </w:rPr>
        <w:t>PERSONNEL SERVICES</w:t>
      </w:r>
      <w:r>
        <w:tab/>
      </w:r>
      <w:r>
        <w:rPr>
          <w:u w:val="single"/>
        </w:rPr>
        <w:t>Policy</w:t>
      </w:r>
      <w:r>
        <w:t xml:space="preserve"> 4</w:t>
      </w:r>
      <w:r w:rsidR="00063F3C">
        <w:t>867</w:t>
      </w:r>
    </w:p>
    <w:p w14:paraId="133C480D" w14:textId="77777777" w:rsidR="008556CD" w:rsidRDefault="008556CD" w:rsidP="00D138FA">
      <w:pPr>
        <w:pStyle w:val="Heading2"/>
        <w:tabs>
          <w:tab w:val="right" w:pos="9270"/>
        </w:tabs>
      </w:pPr>
      <w:r>
        <w:tab/>
      </w:r>
    </w:p>
    <w:p w14:paraId="0AA4DD43" w14:textId="77777777" w:rsidR="008556CD" w:rsidRDefault="00063F3C">
      <w:pPr>
        <w:pStyle w:val="Heading1"/>
      </w:pPr>
      <w:r>
        <w:t>Staff Welfare</w:t>
      </w:r>
    </w:p>
    <w:p w14:paraId="71C91234" w14:textId="77777777" w:rsidR="008556CD" w:rsidRDefault="008556CD">
      <w:pPr>
        <w:rPr>
          <w:rFonts w:eastAsia="MS Mincho"/>
        </w:rPr>
      </w:pPr>
    </w:p>
    <w:p w14:paraId="49CC3DF1" w14:textId="77777777" w:rsidR="008556CD" w:rsidRDefault="0002697C">
      <w:pPr>
        <w:pStyle w:val="Heading1"/>
      </w:pPr>
      <w:r>
        <w:t>Lactation Accommodation</w:t>
      </w:r>
    </w:p>
    <w:p w14:paraId="3B711381" w14:textId="77777777" w:rsidR="008556CD" w:rsidRDefault="008556CD">
      <w:pPr>
        <w:rPr>
          <w:rFonts w:eastAsia="MS Mincho"/>
        </w:rPr>
      </w:pPr>
    </w:p>
    <w:p w14:paraId="7C06043E" w14:textId="77777777" w:rsidR="00AC00BB" w:rsidRDefault="00AC00BB" w:rsidP="00AC00BB">
      <w:pPr>
        <w:jc w:val="both"/>
        <w:rPr>
          <w:rFonts w:eastAsia="MS Mincho"/>
        </w:rPr>
      </w:pPr>
    </w:p>
    <w:p w14:paraId="0DDDAA33" w14:textId="77777777" w:rsidR="0002697C" w:rsidRDefault="00152E20" w:rsidP="00AC00BB">
      <w:pPr>
        <w:jc w:val="both"/>
        <w:rPr>
          <w:rFonts w:eastAsia="MS Mincho"/>
        </w:rPr>
      </w:pPr>
      <w:r>
        <w:rPr>
          <w:rFonts w:eastAsia="MS Mincho"/>
        </w:rPr>
        <w:t>Prior to</w:t>
      </w:r>
      <w:r w:rsidR="0002697C">
        <w:rPr>
          <w:rFonts w:eastAsia="MS Mincho"/>
        </w:rPr>
        <w:t xml:space="preserve"> July 1, 2022, the District will provide facilities to accommodate lactating employees and students in each school building within the District.  These facilities will permit students and employees to express breast milk, breastfeed a child, and to address other needs relating to breastfeeding.</w:t>
      </w:r>
    </w:p>
    <w:p w14:paraId="0BD71AC2" w14:textId="77777777" w:rsidR="0002697C" w:rsidRDefault="0002697C" w:rsidP="00AC00BB">
      <w:pPr>
        <w:jc w:val="both"/>
        <w:rPr>
          <w:rFonts w:eastAsia="MS Mincho"/>
        </w:rPr>
      </w:pPr>
    </w:p>
    <w:p w14:paraId="562A28BE" w14:textId="77777777" w:rsidR="0002697C" w:rsidRDefault="0002697C" w:rsidP="00AC00BB">
      <w:pPr>
        <w:jc w:val="both"/>
        <w:rPr>
          <w:rFonts w:eastAsia="MS Mincho"/>
        </w:rPr>
      </w:pPr>
      <w:r>
        <w:rPr>
          <w:rFonts w:eastAsia="MS Mincho"/>
        </w:rPr>
        <w:t xml:space="preserve">Implementation of this policy will provide a minimum of three opportunities during the school day, at intervals agreed upon by the building principal, and the individual to accommodate the affected individual’s needs to express breast milk or breastfeed a child.  Affected individuals </w:t>
      </w:r>
      <w:r w:rsidR="00152E20">
        <w:rPr>
          <w:rFonts w:eastAsia="MS Mincho"/>
        </w:rPr>
        <w:t xml:space="preserve">may utilize the facilities for </w:t>
      </w:r>
      <w:r>
        <w:rPr>
          <w:rFonts w:eastAsia="MS Mincho"/>
        </w:rPr>
        <w:t>a period of at least one year following birth of the employee’s or student’s child.  The District may permit this accommodation for longer than the one-year period.</w:t>
      </w:r>
    </w:p>
    <w:p w14:paraId="2A69D791" w14:textId="77777777" w:rsidR="0002697C" w:rsidRDefault="0002697C" w:rsidP="00AC00BB">
      <w:pPr>
        <w:jc w:val="both"/>
        <w:rPr>
          <w:rFonts w:eastAsia="MS Mincho"/>
        </w:rPr>
      </w:pPr>
    </w:p>
    <w:p w14:paraId="397FA7A6" w14:textId="77777777" w:rsidR="0002697C" w:rsidRDefault="0002697C" w:rsidP="00AC00BB">
      <w:pPr>
        <w:jc w:val="both"/>
        <w:rPr>
          <w:rFonts w:eastAsia="MS Mincho"/>
        </w:rPr>
      </w:pPr>
      <w:r>
        <w:rPr>
          <w:rFonts w:eastAsia="MS Mincho"/>
        </w:rPr>
        <w:t>The space in each school building for implementation of this policy will be in the form of a room, other than a restroom for the exclusive use of women to express breastmilk or breastfeed a child.  This room will be in close proximity to a sink with running water and a refrigerator for breastmilk storage and will have at a minimum the following features:</w:t>
      </w:r>
    </w:p>
    <w:p w14:paraId="714F5A34" w14:textId="77777777" w:rsidR="0002697C" w:rsidRDefault="0002697C" w:rsidP="00AC00BB">
      <w:pPr>
        <w:jc w:val="both"/>
        <w:rPr>
          <w:rFonts w:eastAsia="MS Mincho"/>
        </w:rPr>
      </w:pPr>
    </w:p>
    <w:p w14:paraId="0C446100" w14:textId="77777777" w:rsidR="0002697C" w:rsidRDefault="0002697C" w:rsidP="0002697C">
      <w:pPr>
        <w:numPr>
          <w:ilvl w:val="0"/>
          <w:numId w:val="14"/>
        </w:numPr>
        <w:jc w:val="both"/>
        <w:rPr>
          <w:rFonts w:eastAsia="MS Mincho"/>
        </w:rPr>
      </w:pPr>
      <w:r>
        <w:rPr>
          <w:rFonts w:eastAsia="MS Mincho"/>
        </w:rPr>
        <w:t xml:space="preserve">Ventilation and a door that may be locked for </w:t>
      </w:r>
      <w:r w:rsidR="004B0F81">
        <w:rPr>
          <w:rFonts w:eastAsia="MS Mincho"/>
        </w:rPr>
        <w:t>privacy.</w:t>
      </w:r>
    </w:p>
    <w:p w14:paraId="3649E3E4" w14:textId="77777777" w:rsidR="0002697C" w:rsidRDefault="0002697C" w:rsidP="0002697C">
      <w:pPr>
        <w:numPr>
          <w:ilvl w:val="0"/>
          <w:numId w:val="14"/>
        </w:numPr>
        <w:jc w:val="both"/>
        <w:rPr>
          <w:rFonts w:eastAsia="MS Mincho"/>
        </w:rPr>
      </w:pPr>
      <w:r>
        <w:rPr>
          <w:rFonts w:eastAsia="MS Mincho"/>
        </w:rPr>
        <w:t>A Work surface and a chair; and</w:t>
      </w:r>
    </w:p>
    <w:p w14:paraId="4BB85FB8" w14:textId="77777777" w:rsidR="0002697C" w:rsidRDefault="0002697C" w:rsidP="0002697C">
      <w:pPr>
        <w:numPr>
          <w:ilvl w:val="0"/>
          <w:numId w:val="14"/>
        </w:numPr>
        <w:jc w:val="both"/>
        <w:rPr>
          <w:rFonts w:eastAsia="MS Mincho"/>
        </w:rPr>
      </w:pPr>
      <w:r>
        <w:rPr>
          <w:rFonts w:eastAsia="MS Mincho"/>
        </w:rPr>
        <w:t>Conveniently placed electrical outlets.</w:t>
      </w:r>
    </w:p>
    <w:p w14:paraId="7B3CF107" w14:textId="77777777" w:rsidR="009010A7" w:rsidRDefault="009010A7" w:rsidP="009010A7">
      <w:pPr>
        <w:jc w:val="both"/>
        <w:rPr>
          <w:rFonts w:eastAsia="MS Mincho"/>
        </w:rPr>
      </w:pPr>
    </w:p>
    <w:p w14:paraId="6BF79BEA" w14:textId="77777777" w:rsidR="009010A7" w:rsidRDefault="009010A7" w:rsidP="009010A7">
      <w:pPr>
        <w:jc w:val="both"/>
        <w:rPr>
          <w:rFonts w:eastAsia="MS Mincho"/>
        </w:rPr>
      </w:pPr>
      <w:r>
        <w:rPr>
          <w:rFonts w:eastAsia="MS Mincho"/>
        </w:rPr>
        <w:t>Time spent by a non-exempt lactat</w:t>
      </w:r>
      <w:r w:rsidR="006348C2">
        <w:rPr>
          <w:rFonts w:eastAsia="MS Mincho"/>
        </w:rPr>
        <w:t>ing</w:t>
      </w:r>
      <w:r>
        <w:rPr>
          <w:rFonts w:eastAsia="MS Mincho"/>
        </w:rPr>
        <w:t xml:space="preserve"> employee exercising their rights under this Policy is considered work time for purposes of minimum wage and overtime pay.</w:t>
      </w:r>
    </w:p>
    <w:p w14:paraId="15256250" w14:textId="77777777" w:rsidR="0002697C" w:rsidRDefault="0002697C" w:rsidP="00AC00BB">
      <w:pPr>
        <w:jc w:val="both"/>
        <w:rPr>
          <w:rFonts w:eastAsia="MS Mincho"/>
        </w:rPr>
      </w:pPr>
    </w:p>
    <w:p w14:paraId="563945BE" w14:textId="77777777" w:rsidR="0002697C" w:rsidRDefault="0002697C" w:rsidP="00AC00BB">
      <w:pPr>
        <w:jc w:val="both"/>
        <w:rPr>
          <w:rFonts w:eastAsia="MS Mincho"/>
        </w:rPr>
      </w:pPr>
    </w:p>
    <w:p w14:paraId="6E356A14" w14:textId="77777777" w:rsidR="008556CD" w:rsidRDefault="00332E2E" w:rsidP="00332E2E">
      <w:pPr>
        <w:jc w:val="center"/>
        <w:rPr>
          <w:rFonts w:eastAsia="MS Mincho"/>
        </w:rPr>
      </w:pPr>
      <w:r>
        <w:rPr>
          <w:rFonts w:eastAsia="MS Mincho"/>
        </w:rPr>
        <w:t>*****</w:t>
      </w:r>
    </w:p>
    <w:p w14:paraId="12337C3A" w14:textId="77777777" w:rsidR="00332E2E" w:rsidRDefault="00332E2E" w:rsidP="00332E2E">
      <w:pPr>
        <w:rPr>
          <w:rFonts w:eastAsia="MS Mincho"/>
        </w:rPr>
      </w:pPr>
    </w:p>
    <w:p w14:paraId="5C317364" w14:textId="77777777" w:rsidR="00332E2E" w:rsidRDefault="00AC00BB" w:rsidP="00332E2E">
      <w:pPr>
        <w:rPr>
          <w:rFonts w:eastAsia="MS Mincho"/>
        </w:rPr>
      </w:pPr>
      <w:r>
        <w:rPr>
          <w:rFonts w:eastAsia="MS Mincho"/>
        </w:rPr>
        <w:t>August 20</w:t>
      </w:r>
      <w:r w:rsidR="0002697C">
        <w:rPr>
          <w:rFonts w:eastAsia="MS Mincho"/>
        </w:rPr>
        <w:t>2</w:t>
      </w:r>
      <w:r w:rsidR="009A3AE2">
        <w:rPr>
          <w:rFonts w:eastAsia="MS Mincho"/>
        </w:rPr>
        <w:t>3</w:t>
      </w:r>
      <w:r w:rsidR="00332E2E">
        <w:rPr>
          <w:rFonts w:eastAsia="MS Mincho"/>
        </w:rPr>
        <w:t xml:space="preserve">, Copyright © </w:t>
      </w:r>
      <w:r>
        <w:rPr>
          <w:rFonts w:eastAsia="MS Mincho"/>
        </w:rPr>
        <w:t>20</w:t>
      </w:r>
      <w:r w:rsidR="0002697C">
        <w:rPr>
          <w:rFonts w:eastAsia="MS Mincho"/>
        </w:rPr>
        <w:t>2</w:t>
      </w:r>
      <w:r w:rsidR="009A3AE2">
        <w:rPr>
          <w:rFonts w:eastAsia="MS Mincho"/>
        </w:rPr>
        <w:t>3</w:t>
      </w:r>
      <w:r>
        <w:rPr>
          <w:rFonts w:eastAsia="MS Mincho"/>
        </w:rPr>
        <w:t xml:space="preserve"> </w:t>
      </w:r>
      <w:r w:rsidR="00332E2E">
        <w:rPr>
          <w:rFonts w:eastAsia="MS Mincho"/>
        </w:rPr>
        <w:t>Missouri Consultants for Education, LLC</w:t>
      </w:r>
    </w:p>
    <w:sectPr w:rsidR="00332E2E">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59D37" w14:textId="77777777" w:rsidR="00333D2C" w:rsidRDefault="00333D2C">
      <w:r>
        <w:separator/>
      </w:r>
    </w:p>
  </w:endnote>
  <w:endnote w:type="continuationSeparator" w:id="0">
    <w:p w14:paraId="34C53AB8" w14:textId="77777777" w:rsidR="00333D2C" w:rsidRDefault="0033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EngraversGothic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28CD2" w14:textId="77777777" w:rsidR="00333D2C" w:rsidRDefault="00333D2C">
      <w:r>
        <w:separator/>
      </w:r>
    </w:p>
  </w:footnote>
  <w:footnote w:type="continuationSeparator" w:id="0">
    <w:p w14:paraId="5E324096" w14:textId="77777777" w:rsidR="00333D2C" w:rsidRDefault="00333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221C"/>
    <w:multiLevelType w:val="hybridMultilevel"/>
    <w:tmpl w:val="9BE06298"/>
    <w:lvl w:ilvl="0" w:tplc="DAF6B44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966783"/>
    <w:multiLevelType w:val="hybridMultilevel"/>
    <w:tmpl w:val="C7E4EB98"/>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2DD6EAA"/>
    <w:multiLevelType w:val="hybridMultilevel"/>
    <w:tmpl w:val="AAC25D3E"/>
    <w:lvl w:ilvl="0" w:tplc="FFFFFFFF">
      <w:start w:val="1"/>
      <w:numFmt w:val="decimal"/>
      <w:lvlText w:val="%1."/>
      <w:lvlJc w:val="left"/>
      <w:pPr>
        <w:tabs>
          <w:tab w:val="num" w:pos="720"/>
        </w:tabs>
        <w:ind w:left="720" w:hanging="720"/>
      </w:pPr>
      <w:rPr>
        <w:rFonts w:hint="default"/>
      </w:rPr>
    </w:lvl>
    <w:lvl w:ilvl="1" w:tplc="FFFFFFFF">
      <w:start w:val="1"/>
      <w:numFmt w:val="lowerLetter"/>
      <w:lvlText w:val="%2"/>
      <w:lvlJc w:val="left"/>
      <w:pPr>
        <w:tabs>
          <w:tab w:val="num" w:pos="1440"/>
        </w:tabs>
        <w:ind w:left="1440" w:hanging="720"/>
      </w:pPr>
      <w:rPr>
        <w:rFonts w:hint="default"/>
      </w:rPr>
    </w:lvl>
    <w:lvl w:ilvl="2" w:tplc="FFFFFFFF">
      <w:start w:val="1"/>
      <w:numFmt w:val="lowerLetter"/>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BBF1C55"/>
    <w:multiLevelType w:val="hybridMultilevel"/>
    <w:tmpl w:val="4A30780E"/>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0322549"/>
    <w:multiLevelType w:val="hybridMultilevel"/>
    <w:tmpl w:val="29DC30E8"/>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6C43B67"/>
    <w:multiLevelType w:val="hybridMultilevel"/>
    <w:tmpl w:val="1E3AE0F8"/>
    <w:lvl w:ilvl="0" w:tplc="DAF6B44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2423204"/>
    <w:multiLevelType w:val="hybridMultilevel"/>
    <w:tmpl w:val="EF927E2C"/>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8E25AA3"/>
    <w:multiLevelType w:val="hybridMultilevel"/>
    <w:tmpl w:val="EE5E5216"/>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F715C66"/>
    <w:multiLevelType w:val="hybridMultilevel"/>
    <w:tmpl w:val="CC52D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335E89"/>
    <w:multiLevelType w:val="hybridMultilevel"/>
    <w:tmpl w:val="FAAC4A5A"/>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5A263E2F"/>
    <w:multiLevelType w:val="hybridMultilevel"/>
    <w:tmpl w:val="C6F4F112"/>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4AA7C29"/>
    <w:multiLevelType w:val="hybridMultilevel"/>
    <w:tmpl w:val="ED685456"/>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B397F79"/>
    <w:multiLevelType w:val="hybridMultilevel"/>
    <w:tmpl w:val="1E5AB438"/>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EE90DD0"/>
    <w:multiLevelType w:val="hybridMultilevel"/>
    <w:tmpl w:val="30A8EA7C"/>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6319122">
    <w:abstractNumId w:val="3"/>
  </w:num>
  <w:num w:numId="2" w16cid:durableId="937365994">
    <w:abstractNumId w:val="11"/>
  </w:num>
  <w:num w:numId="3" w16cid:durableId="2011104625">
    <w:abstractNumId w:val="7"/>
  </w:num>
  <w:num w:numId="4" w16cid:durableId="31154056">
    <w:abstractNumId w:val="10"/>
  </w:num>
  <w:num w:numId="5" w16cid:durableId="490945598">
    <w:abstractNumId w:val="2"/>
  </w:num>
  <w:num w:numId="6" w16cid:durableId="1626614877">
    <w:abstractNumId w:val="6"/>
  </w:num>
  <w:num w:numId="7" w16cid:durableId="707150000">
    <w:abstractNumId w:val="4"/>
  </w:num>
  <w:num w:numId="8" w16cid:durableId="1953709608">
    <w:abstractNumId w:val="12"/>
  </w:num>
  <w:num w:numId="9" w16cid:durableId="1216821307">
    <w:abstractNumId w:val="13"/>
  </w:num>
  <w:num w:numId="10" w16cid:durableId="1644895195">
    <w:abstractNumId w:val="1"/>
  </w:num>
  <w:num w:numId="11" w16cid:durableId="1302073133">
    <w:abstractNumId w:val="9"/>
  </w:num>
  <w:num w:numId="12" w16cid:durableId="1948610868">
    <w:abstractNumId w:val="0"/>
  </w:num>
  <w:num w:numId="13" w16cid:durableId="822695831">
    <w:abstractNumId w:val="5"/>
  </w:num>
  <w:num w:numId="14" w16cid:durableId="19017906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2A08"/>
    <w:rsid w:val="0002697C"/>
    <w:rsid w:val="00063F3C"/>
    <w:rsid w:val="00077041"/>
    <w:rsid w:val="00152A55"/>
    <w:rsid w:val="00152E20"/>
    <w:rsid w:val="002525E6"/>
    <w:rsid w:val="002C1379"/>
    <w:rsid w:val="00332E2E"/>
    <w:rsid w:val="00333D2C"/>
    <w:rsid w:val="003741B2"/>
    <w:rsid w:val="00444588"/>
    <w:rsid w:val="004B0F81"/>
    <w:rsid w:val="004B71F2"/>
    <w:rsid w:val="004F427A"/>
    <w:rsid w:val="006348C2"/>
    <w:rsid w:val="006361D1"/>
    <w:rsid w:val="00662C4F"/>
    <w:rsid w:val="0067758C"/>
    <w:rsid w:val="006A3B11"/>
    <w:rsid w:val="006E0833"/>
    <w:rsid w:val="00825D39"/>
    <w:rsid w:val="008556CD"/>
    <w:rsid w:val="008950B8"/>
    <w:rsid w:val="008D1CED"/>
    <w:rsid w:val="009010A7"/>
    <w:rsid w:val="00926540"/>
    <w:rsid w:val="009A3AE2"/>
    <w:rsid w:val="00AC00BB"/>
    <w:rsid w:val="00AC42A7"/>
    <w:rsid w:val="00C2761C"/>
    <w:rsid w:val="00CD0C72"/>
    <w:rsid w:val="00D011A5"/>
    <w:rsid w:val="00D12A08"/>
    <w:rsid w:val="00D138FA"/>
    <w:rsid w:val="00D1700A"/>
    <w:rsid w:val="00D3735C"/>
    <w:rsid w:val="00D723FE"/>
    <w:rsid w:val="00E40400"/>
    <w:rsid w:val="00E70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8A3370"/>
  <w15:chartTrackingRefBased/>
  <w15:docId w15:val="{A5CE1840-16FF-4395-8569-70BA3165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MS Mincho"/>
      <w:b/>
      <w:bCs/>
      <w:szCs w:val="20"/>
      <w:u w:val="single"/>
    </w:rPr>
  </w:style>
  <w:style w:type="paragraph" w:styleId="Heading2">
    <w:name w:val="heading 2"/>
    <w:basedOn w:val="Normal"/>
    <w:next w:val="Normal"/>
    <w:qFormat/>
    <w:pPr>
      <w:keepNext/>
      <w:outlineLvl w:val="1"/>
    </w:pPr>
    <w:rPr>
      <w:rFonts w:eastAsia="MS Mincho"/>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rPr>
      <w:rFonts w:ascii="EngraversGothic BT" w:hAnsi="EngraversGothic BT"/>
      <w:sz w:val="36"/>
      <w:szCs w:val="36"/>
    </w:rPr>
  </w:style>
  <w:style w:type="paragraph" w:styleId="Header">
    <w:name w:val="header"/>
    <w:basedOn w:val="Normal"/>
    <w:rsid w:val="00D12A08"/>
    <w:pPr>
      <w:tabs>
        <w:tab w:val="center" w:pos="4320"/>
        <w:tab w:val="right" w:pos="8640"/>
      </w:tabs>
    </w:pPr>
  </w:style>
  <w:style w:type="paragraph" w:styleId="Footer">
    <w:name w:val="footer"/>
    <w:basedOn w:val="Normal"/>
    <w:rsid w:val="00D12A08"/>
    <w:pPr>
      <w:tabs>
        <w:tab w:val="center" w:pos="4320"/>
        <w:tab w:val="right" w:pos="8640"/>
      </w:tabs>
    </w:pPr>
  </w:style>
  <w:style w:type="paragraph" w:styleId="Revision">
    <w:name w:val="Revision"/>
    <w:hidden/>
    <w:uiPriority w:val="99"/>
    <w:semiHidden/>
    <w:rsid w:val="009010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1346</Characters>
  <Application>Microsoft Office Word</Application>
  <DocSecurity>0</DocSecurity>
  <Lines>21</Lines>
  <Paragraphs>25</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Nicole Boyles</dc:creator>
  <cp:keywords> </cp:keywords>
  <dc:description> </dc:description>
  <cp:lastModifiedBy>Michelle Ferguson</cp:lastModifiedBy>
  <cp:revision>2</cp:revision>
  <cp:lastPrinted>2023-07-17T16:16:00Z</cp:lastPrinted>
  <dcterms:created xsi:type="dcterms:W3CDTF">2023-08-05T19:18:00Z</dcterms:created>
  <dcterms:modified xsi:type="dcterms:W3CDTF">2023-08-05T19:18:00Z</dcterms:modified>
  <cp:category> </cp:category>
</cp:coreProperties>
</file>